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E306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</w:p>
    <w:p w14:paraId="75676784" w14:textId="7DBFB49B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Клімова І., Мойсеєнко В.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Огляд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таксонометрічних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засад для реалізації європейської зеленої угоди // Міжнародної науково-практичної конференції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34CE4">
        <w:rPr>
          <w:rFonts w:ascii="Times New Roman" w:hAnsi="Times New Roman" w:cs="Times New Roman"/>
          <w:sz w:val="28"/>
          <w:szCs w:val="28"/>
        </w:rPr>
        <w:t>GreenConstruction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Київський національний університет будівництва і архітектури. 2025, с.135-139. </w:t>
      </w:r>
      <w:hyperlink r:id="rId7"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repositary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knuba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server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api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core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bitstreams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73557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4-0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96-44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-8583-3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3650422754/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content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authentication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token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eyJhbGciOiJIUzI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NiJ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eyJlaWQiOiIxODc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NzBiNC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zOTZhLTQxOTAtYmY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Yy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NDNhNWM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MmM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NzEiLCJzZyI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W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sImV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cCI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MTc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MzQxNywiYXV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aGVudGljYXRpb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NZXRob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QiOiJwYXNzd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29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yZCJ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KZih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DP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-50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xDvBWg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hhQt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rJf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F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p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W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qrSHKkjfc</w:t>
        </w:r>
      </w:hyperlink>
    </w:p>
    <w:p w14:paraId="4B359272" w14:textId="1A6181E4" w:rsidR="00F139DF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_DdeLink__31823_376897837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Шовкун 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Клімович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bookmarkEnd w:id="0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Вертикальне озеленення як елемент зеленого будівництва за сучасними вимогами і технологіями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360-362. </w:t>
      </w:r>
      <w:hyperlink r:id="rId8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368FD4BA" w14:textId="5502E79A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Ткаченко Т., Уманець М.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Ефективність вертикального будівництва в Україні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310-313. </w:t>
      </w:r>
      <w:hyperlink r:id="rId9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1A6772CC" w14:textId="3FBB2F66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Ткаченко Т., Руденко Д.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Водозберігаючі технології в зеленому будівництві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264-267. </w:t>
      </w:r>
      <w:hyperlink r:id="rId10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6AF4830D" w14:textId="2836D944" w:rsidR="00856EB4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Економічна ефективність зеленого будівництва в Україні.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155-159.  </w:t>
      </w:r>
      <w:hyperlink r:id="rId11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2D6852B7" w14:textId="05CAE363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M.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Umanets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Efficiency of vertical construction in Ukraine.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IV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Architecture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>2025 Kyiv_13-14_May_2025, P. 214-216. URL:</w:t>
      </w:r>
      <w:bookmarkStart w:id="1" w:name="__DdeLink__43616_376897837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https://www.researchgate.net/publication/391850107_Proceedings_of_the_IV_International_Scientific_and_Practical_Conference_Green_Construction_Kyiv_13-14_May_2025</w:t>
        </w:r>
      </w:hyperlink>
      <w:bookmarkEnd w:id="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82054F" w14:textId="315C38E3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K.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Matviichuk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Using sisal fiber in the installation of green roofs.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IV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Architecture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2025 Kyiv_13-14_May_2025, P. 144-147. URL: </w:t>
      </w:r>
      <w:hyperlink r:id="rId13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https://www.researchgate.net/publication/391850107_Proceedings_of_the_IV_International_Scientific_and_Practical_Conference_Green_Construction_Kyiv_13-14_May_2025</w:t>
        </w:r>
      </w:hyperlink>
    </w:p>
    <w:p w14:paraId="39C30A7B" w14:textId="6B5026FB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Kocherhan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Economic Efficiency of Green Construction in Ukraine.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Proceedings of the IV International Scientific and Practical Conference “Green Construction”. Kyiv: Kyiv National University of Construction and Architecture. 2025 Kyiv_13-14_May_2025, P. 99-102. URL: </w:t>
      </w:r>
      <w:hyperlink r:id="rId14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https://www.researchgate.net/publication/391850107_Proceedings_of_the_IV_International_Scientific_and_Practical_Conference_Green_Construction_Kyiv_13-14_May_2025</w:t>
        </w:r>
      </w:hyperlink>
    </w:p>
    <w:p w14:paraId="2C871B42" w14:textId="77777777" w:rsidR="00974461" w:rsidRPr="00034CE4" w:rsidRDefault="00974461" w:rsidP="00B42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5BC34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2024</w:t>
      </w:r>
    </w:p>
    <w:p w14:paraId="62B1DED2" w14:textId="2F60DB8B" w:rsidR="00F139DF" w:rsidRPr="00034CE4" w:rsidRDefault="00F139DF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Кривомаз, Т., Ільченко, І., Циба, А., Гамоцький, Р., &amp; Гетьман, Є. (2024). Дослідження етапів розвитку інклюзивності побудованого середовища в Україні. Екологічна безпека та природокористування, 50(2), 6–18. </w:t>
      </w:r>
      <w:hyperlink r:id="rId15" w:history="1">
        <w:r w:rsidR="00974461" w:rsidRPr="00034CE4">
          <w:rPr>
            <w:rStyle w:val="a5"/>
            <w:rFonts w:ascii="Times New Roman" w:hAnsi="Times New Roman" w:cs="Times New Roman"/>
            <w:sz w:val="28"/>
            <w:szCs w:val="28"/>
          </w:rPr>
          <w:t>https://doi.org/10.32347/2411-4049.2024.2.6-18</w:t>
        </w:r>
      </w:hyperlink>
    </w:p>
    <w:p w14:paraId="079F149E" w14:textId="0BA935F1" w:rsidR="00974461" w:rsidRPr="00034CE4" w:rsidRDefault="00974461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>С. Герасименко</w:t>
      </w:r>
      <w:r w:rsidR="00B42E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</w:rPr>
        <w:t>О</w:t>
      </w:r>
      <w:r w:rsidR="00B42E6F" w:rsidRPr="00034CE4">
        <w:rPr>
          <w:rFonts w:ascii="Times New Roman" w:hAnsi="Times New Roman" w:cs="Times New Roman"/>
          <w:sz w:val="28"/>
          <w:szCs w:val="28"/>
        </w:rPr>
        <w:t>птимізаці реакреційного навантаженн в адміністративних районах м.києва та можливість влаштуванн мікролісів дл</w:t>
      </w:r>
      <w:r w:rsidR="00B42E6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42E6F" w:rsidRPr="00034CE4">
        <w:rPr>
          <w:rFonts w:ascii="Times New Roman" w:hAnsi="Times New Roman" w:cs="Times New Roman"/>
          <w:sz w:val="28"/>
          <w:szCs w:val="28"/>
        </w:rPr>
        <w:t xml:space="preserve"> його покращення</w:t>
      </w:r>
      <w:r w:rsidRPr="00034CE4">
        <w:rPr>
          <w:rFonts w:ascii="Times New Roman" w:hAnsi="Times New Roman" w:cs="Times New Roman"/>
          <w:sz w:val="28"/>
          <w:szCs w:val="28"/>
        </w:rPr>
        <w:t xml:space="preserve">» Збірник матеріалів «СТАЛИЙ РОЗВИТОК – СТАН ТА ПЕРСПЕКТИВИ» IV МІЖНАРОДНИЙ НАУКОВИЙ СИМПОЗІУМ в рамках Еразмус+ Модуль Жан Моне «Концепція екосистемних послуг: Європейський досвід» («ЕЕ4CES») 13–16 лютого 2024, Україна, Львів – Славське, «Львівська політехніка, с.77-80. </w:t>
      </w:r>
      <w:r w:rsidRPr="00B42E6F">
        <w:rPr>
          <w:rFonts w:ascii="Times New Roman" w:hAnsi="Times New Roman" w:cs="Times New Roman"/>
          <w:sz w:val="28"/>
          <w:szCs w:val="28"/>
        </w:rPr>
        <w:t xml:space="preserve">DOI </w:t>
      </w:r>
      <w:hyperlink r:id="rId16">
        <w:r w:rsidRPr="00B42E6F">
          <w:rPr>
            <w:rStyle w:val="a5"/>
            <w:rFonts w:ascii="Times New Roman" w:hAnsi="Times New Roman" w:cs="Times New Roman"/>
            <w:sz w:val="28"/>
            <w:szCs w:val="28"/>
          </w:rPr>
          <w:t>https://doi.org/10.51500/7826-39-12</w:t>
        </w:r>
      </w:hyperlink>
    </w:p>
    <w:p w14:paraId="5CBE0683" w14:textId="547A7458" w:rsidR="00F139DF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Котовенко О.А., Мірошниченко О.Ю., Сегеда П.Ф.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Ефективне використання териконів вугледобування та перспективи їх утилізації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Матеріали ІІІ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(Зелене будівництво) Київ: Київський національний університет будівництва і архітектури. 2024,с.169-171 </w:t>
      </w:r>
      <w:hyperlink r:id="rId17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https://www.knuba.edu.ua/wp-content/uploads/2024/05/zbirnyk_gotovyj-4.pdf</w:t>
        </w:r>
      </w:hyperlink>
      <w:r w:rsidRPr="00034CE4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1B25F4C6" w14:textId="77777777" w:rsidR="00034CE4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Клімова І., Мойсеєнко В.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Огляд будівельних нормативних та правових засад що до зеленого будівництва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будівництво»: тези доповідей третьої міжнародної науково-практичної конференції (16 – 17 квітня 2024). – К.: КНУБА,  2024.</w:t>
      </w:r>
    </w:p>
    <w:p w14:paraId="4D1AD0CD" w14:textId="5D326107" w:rsidR="0028176D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Savchenko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 A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Shkliarenko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R</w:t>
      </w:r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educing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production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implementing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elements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VІІ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>Theoretical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Foundations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Applications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January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24-26, 2024)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Vienna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Austria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852463" w14:textId="77777777" w:rsidR="00034CE4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Т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>Ткаченко,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С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 xml:space="preserve"> Бугайова,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Х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 xml:space="preserve"> Дяченко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Проблема пластикового забруднення довкілля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Робоча програма та тези доповідей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V-ї Міжнародної науково-практичної конференції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Енергія. Ресурси. Екологія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Багатофункціональні еко - та енергоефективні, </w:t>
      </w:r>
      <w:proofErr w:type="spellStart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реурсозберігаючі</w:t>
      </w:r>
      <w:proofErr w:type="spellEnd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 архітектурі, будівництві та суміжних галузях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Київ</w:t>
      </w:r>
      <w:bookmarkStart w:id="2" w:name="__DdeLink__10817_3907116227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27-29 листопада 2024, С. 102-103</w:t>
      </w:r>
      <w:bookmarkEnd w:id="2"/>
    </w:p>
    <w:p w14:paraId="34FBC708" w14:textId="79623481" w:rsidR="0028176D" w:rsidRPr="00034CE4" w:rsidRDefault="00034CE4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Ткаченко,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Матвійчук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3" w:name="__DdeLink__10824_3907116227"/>
      <w:r w:rsidRPr="00034CE4">
        <w:rPr>
          <w:rFonts w:ascii="Times New Roman" w:hAnsi="Times New Roman" w:cs="Times New Roman"/>
          <w:sz w:val="28"/>
          <w:szCs w:val="28"/>
          <w:lang w:val="uk-UA"/>
        </w:rPr>
        <w:t>Екологічно безпечна</w:t>
      </w:r>
      <w:bookmarkEnd w:id="3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побутова альтернатива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та тези доповідей V-ї Міжнародної науково-практичної конференції «Енергія. Ресурси. Екологія». Багатофункціональні еко - та енергоефективні,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реурсозберігаючі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 архітектурі, будівництві та суміжних галузях. Київ, 27-29 листопада 2024, С. 104-105</w:t>
      </w:r>
    </w:p>
    <w:p w14:paraId="6FE3F617" w14:textId="4F21AF5D" w:rsidR="00F139DF" w:rsidRPr="00034CE4" w:rsidRDefault="00F139DF" w:rsidP="00B42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152736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2023</w:t>
      </w:r>
    </w:p>
    <w:p w14:paraId="1A34A2E7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Біла В. В. Природні ресурси – основа життєдіяльності людини / Матеріали II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 13-14 квітня 2023 р. С.387-392.</w:t>
      </w:r>
    </w:p>
    <w:p w14:paraId="705A49BD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Гайдабура Є.,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Летченко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Кормільцін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О., Тумак В. Взаємодія  екосистем водойм для збереження загальній стійкості екосистеми планети // Матеріали II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 13-14 квітня 2023 р.  С. 437-442.</w:t>
      </w:r>
    </w:p>
    <w:p w14:paraId="49743690" w14:textId="54E3C41A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 О. Оцінка екологічного стану об'єктів / Збірник міжнародній конференції    (Донецьк) “Екологічні проблеми сучасності», 10.05.2023, с.79-82.</w:t>
      </w:r>
    </w:p>
    <w:p w14:paraId="10972C46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Ткаченко Т.,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Шуть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Н.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Можливості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розвитку та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втілення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принципів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зеленого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будівництва у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реаліях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сьогодення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iCs/>
          <w:sz w:val="28"/>
          <w:szCs w:val="28"/>
          <w:lang w:val="uk-UA"/>
        </w:rPr>
        <w:t>» («Зелене будівництво»)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матеріали 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13-14 квітня 2023 р./КНУБА, 2023. С. 28-32. URL: </w:t>
      </w:r>
      <w:hyperlink r:id="rId18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https://www.researchgate.net/publication/370202636_Materials_of_the_conference_Green_Construction_2023</w:t>
        </w:r>
      </w:hyperlink>
    </w:p>
    <w:p w14:paraId="128A2BDC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Василенко Н.,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Пількевич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А.В., Прокопенко І.О. Перспективи використання видів місцевої флори задля поповнення біорізноманіття зелених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контрукцій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4" w:name="_Hlk138258580"/>
      <w:r w:rsidRPr="00034CE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будівництво»): матеріали 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 13-14 квітня 2023 р./КНУБА, 2023. С.</w:t>
      </w:r>
      <w:bookmarkEnd w:id="4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213-215.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9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https://www.researchgate.net/publication/370202636_Materials_of_the_conference_Green_Construction_2023</w:t>
        </w:r>
      </w:hyperlink>
    </w:p>
    <w:p w14:paraId="5B00F94B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Савченко А.М.,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Шкляренко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А.С. Законодавче рішення проблем забруднення довкілля в Україні. Міжнародна науково-практична конференція “Актуальні проблеми науки, освіти і суспільства: досвід та перспективи”. 22 лютого 2023. Україна. м. Дрогобич. Збірник тез доповідей Міжнародної науково-практичної конференції «Актуальні проблеми науки, освіти і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суспільства: досвід та перспективи» частина 3, ст. 29.  </w:t>
      </w:r>
      <w:hyperlink r:id="rId20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http://www.economics.in.ua/2023/03/22-3.html</w:t>
        </w:r>
      </w:hyperlink>
    </w:p>
    <w:p w14:paraId="4F6888F0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Тертична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І.О. , Савченко А.М.,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 Імплементація екологічних норм ЄС як елемент досягнення сталого розвитку України. 10 травня 2023року в м. Луцьк відбулася І Міжнародна науково-практична конференція  «Екологічні проблеми сучасності». Ст.35-36 </w:t>
      </w:r>
      <w:hyperlink r:id="rId21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https://scholar.google.com.ua/citations?view_op=view_citation&amp;hl=uk&amp;user=SXHi3mwAAAAJ&amp;citation_for_view=SXHi3mwAAAAJ:HDshCWvjkbEC</w:t>
        </w:r>
      </w:hyperlink>
    </w:p>
    <w:p w14:paraId="0C6B1109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Берловська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К. Реалізація права на безпечне для життя і здоров`я людини довкілля. Всеукраїнський конкурс студентських наукових робіт з галузей знань і спеціальностей. . 31 травня 2023 р. м.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Переяслів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VІ Міжнародна науково-практична інтернет-конференція «Проблеми та перспективи розвитку сучасної  науки в країнах Євразії». </w:t>
      </w:r>
      <w:hyperlink r:id="rId22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http://conferences.neasmo.org.ua/uk/conf/106/cat/4</w:t>
        </w:r>
      </w:hyperlink>
    </w:p>
    <w:p w14:paraId="3BCC14A8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Красноус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А.С. Евакуаційні заходи під час надзвичайних ситуацій. Матеріали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XI International Scientific and Practical Conference «Implementation of modern scientific opinions in practice» Bilbao, Spain. 267 p. (March 20 – 22, 2023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), р 255-261.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8B06F6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uk-UA"/>
        </w:rPr>
        <w:t xml:space="preserve">Козаченко А.С.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 і здоров’я людини.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12th International scientific and practical conference “Actual issues of the development of science and ensuring the quality of education” (March 28 – 31, 2023) Florence, Italy. International Science Group. 2023. p.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415-422.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DOI – 10.46299/ISG.2023.1.12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96D000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Б.О. Оцінка екологічного стану об’єктів. Матеріали 1 Міжнародної науково-практичної конференції «ЕКОЛОГІЧНІ ПРОБЛЕМИ СУЧАСНОСТІ» 10 травня 2023 року , м. Луцьк, «Донецький  національний технічний університет"– Луцьк: ДВНЗ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», 2023. – с 79-82</w:t>
      </w:r>
    </w:p>
    <w:p w14:paraId="1D56166F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Ковальова А.В. Лазебний А.О. Екологічна шкода будівельних матеріалів. </w:t>
      </w:r>
      <w:r w:rsidRPr="00034CE4">
        <w:rPr>
          <w:rFonts w:ascii="Times New Roman" w:hAnsi="Times New Roman" w:cs="Times New Roman"/>
          <w:iCs/>
          <w:sz w:val="28"/>
          <w:szCs w:val="28"/>
        </w:rPr>
        <w:t>Матеріали ІІ Міжнародній науково-практичній конференції «Green construction (Зелене будівництво)»</w:t>
      </w:r>
      <w:r w:rsidRPr="00034CE4">
        <w:rPr>
          <w:rFonts w:ascii="Times New Roman" w:hAnsi="Times New Roman" w:cs="Times New Roman"/>
          <w:sz w:val="28"/>
          <w:szCs w:val="28"/>
        </w:rPr>
        <w:t xml:space="preserve">. 2023. №2, С. 336-339 </w:t>
      </w:r>
    </w:p>
    <w:p w14:paraId="0AA76CC1" w14:textId="77777777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Малахівська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К., Жукова О. Вплив військових дій на забезпеченість населення питною водою. Наука і освіта України в умовах російсько-української війни: виклики та завдання в контексті національної безпеки. Том І/ [Ред.: В. Ільницький, М. Галів]. Київ – Дрогобич – Львів – Переяслав – Ужгород – Запоріжжя: Посвіт, 2023. с.85-87</w:t>
      </w:r>
    </w:p>
    <w:p w14:paraId="5A53080A" w14:textId="220D6A44" w:rsidR="00F139DF" w:rsidRPr="00034CE4" w:rsidRDefault="00F139DF" w:rsidP="00B42E6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Кузьмішина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Р.С. Зелене будівництво в умовах військової агресії / Матеріали ІІ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будівництво»). Київ: Київський національний університет будівництва і архітектури. 13-14 квітня 2023, 607 с. –  С.132-136.</w:t>
      </w:r>
    </w:p>
    <w:p w14:paraId="0D15A427" w14:textId="77777777" w:rsidR="00F139DF" w:rsidRPr="00034CE4" w:rsidRDefault="00F139DF" w:rsidP="00B42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3E74CF" w14:textId="1764B237" w:rsidR="00C85EE7" w:rsidRPr="00034CE4" w:rsidRDefault="00C85EE7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2022</w:t>
      </w:r>
    </w:p>
    <w:p w14:paraId="0AFB2F26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Zhukova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O.,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en-US"/>
        </w:rPr>
        <w:t>Berezniy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М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Organizational support of state management of water resources according to the basin principle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АГРОСВІТ № 5—6, 2022. DOI: 10.32702/2306-6792.2022.5—6.33</w:t>
      </w:r>
    </w:p>
    <w:p w14:paraId="614C8D42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Василенко Л.,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Березницька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Ю., Кравченко М., Шевченко 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Цьома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Т. Забруднення поверхневих вод фосфатами. Проблеми водопостачання, водовідведення та гідравліки, Науково-технічний збірник/ Київ . КНУБА  - Київ 2022,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№38 С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.4-17 doi.10.32347/2524--0021.20.20.</w:t>
      </w:r>
    </w:p>
    <w:p w14:paraId="50D40F9E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Василенко Л.,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Березницька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Ю., Федоренко С., Березний 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Сегеда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 Концентрація шкідливих речовин у м.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Києв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Дніпровський державний аграрно-економічний університет, Журнал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Агросвіт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ТОВ ДКС Центр, випуск 4, С. 56-63.  </w:t>
      </w:r>
      <w:hyperlink r:id="rId23" w:history="1">
        <w:r w:rsidRPr="00034CE4">
          <w:rPr>
            <w:rFonts w:ascii="Times New Roman" w:hAnsi="Times New Roman" w:cs="Times New Roman"/>
            <w:sz w:val="28"/>
            <w:szCs w:val="28"/>
          </w:rPr>
          <w:t>http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4CE4">
          <w:rPr>
            <w:rFonts w:ascii="Times New Roman" w:hAnsi="Times New Roman" w:cs="Times New Roman"/>
            <w:sz w:val="28"/>
            <w:szCs w:val="28"/>
          </w:rPr>
          <w:t>www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Fonts w:ascii="Times New Roman" w:hAnsi="Times New Roman" w:cs="Times New Roman"/>
            <w:sz w:val="28"/>
            <w:szCs w:val="28"/>
          </w:rPr>
          <w:t>agrosvit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Fonts w:ascii="Times New Roman" w:hAnsi="Times New Roman" w:cs="Times New Roman"/>
            <w:sz w:val="28"/>
            <w:szCs w:val="28"/>
          </w:rPr>
          <w:t>info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/?</w:t>
        </w:r>
        <w:r w:rsidRPr="00034CE4">
          <w:rPr>
            <w:rFonts w:ascii="Times New Roman" w:hAnsi="Times New Roman" w:cs="Times New Roman"/>
            <w:sz w:val="28"/>
            <w:szCs w:val="28"/>
          </w:rPr>
          <w:t>op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=1&amp;</w:t>
        </w:r>
        <w:r w:rsidRPr="00034CE4">
          <w:rPr>
            <w:rFonts w:ascii="Times New Roman" w:hAnsi="Times New Roman" w:cs="Times New Roman"/>
            <w:sz w:val="28"/>
            <w:szCs w:val="28"/>
          </w:rPr>
          <w:t>z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=3583&amp;</w:t>
        </w:r>
        <w:r w:rsidRPr="00034CE4">
          <w:rPr>
            <w:rFonts w:ascii="Times New Roman" w:hAnsi="Times New Roman" w:cs="Times New Roman"/>
            <w:sz w:val="28"/>
            <w:szCs w:val="28"/>
          </w:rPr>
          <w:t>i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=6</w:t>
        </w:r>
      </w:hyperlink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67F6CA" w14:textId="2A502C66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  <w:lang w:val="uk-UA"/>
        </w:rPr>
        <w:t xml:space="preserve">Ткаченко Т.М.,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Мілейковський</w:t>
      </w:r>
      <w:proofErr w:type="spellEnd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Лопатюк</w:t>
      </w:r>
      <w:proofErr w:type="spellEnd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Я.Б.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  <w:lang w:val="uk-UA"/>
        </w:rPr>
        <w:t xml:space="preserve">Проблеми спалювання для теплопостачання сміття від надвиробництва одягу “швидкої моди”.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Вентиляція, освітлення та теплогазопостачання: науково-технічний збірник.-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39. – Київ: КНУБА, 2021. – С. 51-56.</w:t>
      </w:r>
    </w:p>
    <w:p w14:paraId="5D2FFC6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І.Б., Березний М.І., Жукова О.Г. Місто, як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урбоекосистема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ХХІХ Міжнародна науково-практична конференція студентів, аспірантів та молодих учених «Актуальні проблеми життєдіяльності суспільства» Матеріали конференції – Кременчук: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КрНУ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 2022. – с.97-98.</w:t>
      </w:r>
    </w:p>
    <w:p w14:paraId="14F26A3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Жукова О.Г., Березний М.І.,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Б.О. Принципи екологічного планування та зонування території міста. </w:t>
      </w:r>
      <w:r w:rsidRPr="00034CE4">
        <w:rPr>
          <w:rFonts w:ascii="Times New Roman" w:hAnsi="Times New Roman" w:cs="Times New Roman"/>
          <w:sz w:val="28"/>
          <w:szCs w:val="28"/>
        </w:rPr>
        <w:t>ХХІХ Міжнародна науково-практична конференція студентів, аспірантів та молодих учених «Актуальні проблеми життєдіяльності суспільства» Матеріали конференції – Кременчук: КрНУ, 2022. – с.98-100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BB1D2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 w:rsidRPr="00034CE4">
        <w:rPr>
          <w:rFonts w:ascii="Times New Roman" w:hAnsi="Times New Roman" w:cs="Times New Roman"/>
          <w:sz w:val="28"/>
          <w:szCs w:val="28"/>
        </w:rPr>
        <w:t>Екологічний потенціал України в умовах воєнного стану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Проблеми раціонального використання соціально-економічного, еколого-енергетичного, нормативно-правового потенціалу України та її регіонів: матеріали І Міжнародної науково-практичної конференції ГО «ІЕЕЕД», (01 травня 2022 року), м. Луцьк: СПД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Гадяк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Жанна Володимирівна, друкарня "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Волиньполіграф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", 2022. - с.33-36.</w:t>
      </w:r>
    </w:p>
    <w:p w14:paraId="7E592C4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</w:t>
      </w:r>
      <w:r w:rsidRPr="00034CE4">
        <w:rPr>
          <w:rFonts w:ascii="Times New Roman" w:hAnsi="Times New Roman" w:cs="Times New Roman"/>
          <w:sz w:val="28"/>
          <w:szCs w:val="28"/>
        </w:rPr>
        <w:t>Регіональні прояви зміни температури повітря. Матеріали Студентської наукової конференції Одеського державного екологічного університету - 2022, 11-18 травня. Одеса: ОДЕКУ. 2022. с.66-67.</w:t>
      </w:r>
    </w:p>
    <w:p w14:paraId="3E0390B8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Управління заходами екологічної безпеки та технологій захисту від негативного впливу вод на прибережні території. Географія та екологія: наука і освіта: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зб.матеріалів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ІХ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науково-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практич.конф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(з міжнародною участю), м. Умань, 9-10 червня 2022 року/Уманський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імені П. Тичини, Ін-т педагогіки НАПН України, Вінницький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імені М. Коцюбинського та ін.;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ред.кол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Браславська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О.В. (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відпов.ред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Денисик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Г.І. та ін. – Умань: Візаві, 2022. – с. 39-42.</w:t>
      </w:r>
    </w:p>
    <w:p w14:paraId="29D3AFA6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</w:t>
      </w:r>
      <w:r w:rsidRPr="00034CE4">
        <w:rPr>
          <w:rFonts w:ascii="Times New Roman" w:hAnsi="Times New Roman" w:cs="Times New Roman"/>
          <w:sz w:val="28"/>
          <w:szCs w:val="28"/>
        </w:rPr>
        <w:t>Вплив війни на екологічний стан водних ресурсів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Матеріали Четвертої Всеукраїнської науково-практичної конференції «Євроінтеграція екологічної політики України». Одеса: Одеський державний екологічний університет. 2022, с. 34-36.</w:t>
      </w:r>
    </w:p>
    <w:p w14:paraId="41A6CA5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Котова Т.В.,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Лубніна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- ПОЛІТИЧНІ НЕБЕЗПЕКИ – 1.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Міжнародної науково-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практичної онлайн конференції «Актуальні проблеми, пріоритетні напрямки та стратегії розвитку України». 10 лютого 2022 року, - К.: ІТТА, 2022 – 184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ст. 87 – 90, </w:t>
      </w:r>
      <w:hyperlink r:id="rId24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events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koferencia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-10-02-22</w:t>
        </w:r>
      </w:hyperlink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6ACE10B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Котова Т.В.,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Саянна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А.Ю.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- ПОЛІТИЧНІ НЕБЕЗПЕКИ – 2.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Міжнародної науково-практичної онлайн конференції «Актуальні проблеми, пріоритетні напрямки та стратегії розвитку України». 10 лютого 2022 року, - К.: ІТТА, 2022 – 184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ст. 91 - 94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5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events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koferencia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-10-02-22/</w:t>
        </w:r>
      </w:hyperlink>
      <w:r w:rsidRPr="00034CE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15A8D83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Цьома Т.О.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Проблеми знищення лісових біоценозів. </w:t>
      </w:r>
      <w:r w:rsidRPr="00034CE4">
        <w:rPr>
          <w:rFonts w:ascii="Times New Roman" w:hAnsi="Times New Roman" w:cs="Times New Roman"/>
          <w:sz w:val="28"/>
          <w:szCs w:val="28"/>
        </w:rPr>
        <w:t>Екологічна безпека держави: тези доповідей Другого всеукраїнського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круглого столу, м. Київ, 15 грудня 2021 року/ редкол. О.С. Волошкіна та ін. – К.: ІТТА, 2021. – С. 89-94</w:t>
      </w:r>
    </w:p>
    <w:p w14:paraId="69F3B43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Мілейковський В.О., Лопатюк Я.Б.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Вирішення проблем забруднення атмосфери, пов’язані з індустрією “швидкої моди”. </w:t>
      </w:r>
      <w:r w:rsidRPr="00034CE4">
        <w:rPr>
          <w:rFonts w:ascii="Times New Roman" w:hAnsi="Times New Roman" w:cs="Times New Roman"/>
          <w:sz w:val="28"/>
          <w:szCs w:val="28"/>
        </w:rPr>
        <w:t>Екологічна безпека держави: тези доповідей Другого всеукраїнського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круглого столу, м. Київ, 15 грудня 2021 року/ редкол. О.С. Волошкіна та ін. – К.: ІТТА, 2021. – С. 101-106.</w:t>
      </w:r>
    </w:p>
    <w:p w14:paraId="45551205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Федорова Д.А.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Проблеми розвитку Києва у напрямку екологічно чистого міста. </w:t>
      </w:r>
      <w:r w:rsidRPr="00034CE4">
        <w:rPr>
          <w:rFonts w:ascii="Times New Roman" w:hAnsi="Times New Roman" w:cs="Times New Roman"/>
          <w:sz w:val="28"/>
          <w:szCs w:val="28"/>
        </w:rPr>
        <w:t>II Міжнародна науково-практична конференція «Екологія. Довкілля. Енергозбереження». – Полтава: НУПП. – С. 307-310.</w:t>
      </w:r>
    </w:p>
    <w:p w14:paraId="41D10017" w14:textId="5E2B63BE" w:rsidR="00C85EE7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Ткаченко Т. М., Мілейковський В. О., Ткаченко О. А. «Зелені конструкції» – перспективна біотехнологія післявоєнного відновлення будівель. Екологічна безпека: проблеми і шляхи вирішення: зб. наук. статей XVІІІ Міжнародної науково-практичної конференції (м. Харків, 15-16 вересня 2022 р.). Харків: УКРНДІЕП., 2022. — С. 281-288. URL: </w:t>
      </w:r>
      <w:hyperlink r:id="rId26" w:history="1"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http://www.niiep.kharkov.ua/sites/default/files/konfer2022.pdf</w:t>
        </w:r>
      </w:hyperlink>
    </w:p>
    <w:sectPr w:rsidR="00C85EE7" w:rsidRPr="00034CE4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B7B3" w14:textId="77777777" w:rsidR="007C6F07" w:rsidRDefault="007C6F07" w:rsidP="001C61A3">
      <w:pPr>
        <w:spacing w:after="0" w:line="240" w:lineRule="auto"/>
      </w:pPr>
      <w:r>
        <w:separator/>
      </w:r>
    </w:p>
  </w:endnote>
  <w:endnote w:type="continuationSeparator" w:id="0">
    <w:p w14:paraId="715DBDA4" w14:textId="77777777" w:rsidR="007C6F07" w:rsidRDefault="007C6F07" w:rsidP="001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18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4D64DF" w14:textId="5C5E43DE" w:rsidR="001C61A3" w:rsidRPr="00B42E6F" w:rsidRDefault="001C61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E6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045259" w14:textId="77777777" w:rsidR="001C61A3" w:rsidRDefault="001C61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BFB9" w14:textId="77777777" w:rsidR="007C6F07" w:rsidRDefault="007C6F07" w:rsidP="001C61A3">
      <w:pPr>
        <w:spacing w:after="0" w:line="240" w:lineRule="auto"/>
      </w:pPr>
      <w:r>
        <w:separator/>
      </w:r>
    </w:p>
  </w:footnote>
  <w:footnote w:type="continuationSeparator" w:id="0">
    <w:p w14:paraId="7A74733C" w14:textId="77777777" w:rsidR="007C6F07" w:rsidRDefault="007C6F07" w:rsidP="001C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2D7"/>
    <w:multiLevelType w:val="hybridMultilevel"/>
    <w:tmpl w:val="5B8EC8F8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3DD0"/>
    <w:multiLevelType w:val="hybridMultilevel"/>
    <w:tmpl w:val="12F22F46"/>
    <w:lvl w:ilvl="0" w:tplc="1C5AFEE6">
      <w:numFmt w:val="bullet"/>
      <w:lvlText w:val="-"/>
      <w:lvlJc w:val="left"/>
      <w:pPr>
        <w:ind w:left="433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343696"/>
    <w:multiLevelType w:val="hybridMultilevel"/>
    <w:tmpl w:val="A4E2EF9A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50F"/>
    <w:multiLevelType w:val="hybridMultilevel"/>
    <w:tmpl w:val="1E68F540"/>
    <w:lvl w:ilvl="0" w:tplc="2A64C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37FB"/>
    <w:multiLevelType w:val="hybridMultilevel"/>
    <w:tmpl w:val="B3647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94182"/>
    <w:multiLevelType w:val="hybridMultilevel"/>
    <w:tmpl w:val="D5AA7426"/>
    <w:lvl w:ilvl="0" w:tplc="E4FAD09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E02EA3"/>
    <w:multiLevelType w:val="hybridMultilevel"/>
    <w:tmpl w:val="BF022F1C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C07"/>
    <w:multiLevelType w:val="hybridMultilevel"/>
    <w:tmpl w:val="BF36097C"/>
    <w:lvl w:ilvl="0" w:tplc="0882A1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4542"/>
    <w:multiLevelType w:val="hybridMultilevel"/>
    <w:tmpl w:val="73B69B56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6"/>
    <w:rsid w:val="00034CE4"/>
    <w:rsid w:val="001C61A3"/>
    <w:rsid w:val="0028176D"/>
    <w:rsid w:val="00320816"/>
    <w:rsid w:val="00515900"/>
    <w:rsid w:val="007C6F07"/>
    <w:rsid w:val="00851511"/>
    <w:rsid w:val="00856EB4"/>
    <w:rsid w:val="00974461"/>
    <w:rsid w:val="00B42E6F"/>
    <w:rsid w:val="00C04F79"/>
    <w:rsid w:val="00C85EE7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C3F"/>
  <w15:chartTrackingRefBased/>
  <w15:docId w15:val="{44835208-45F6-4BD5-B180-A82F239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EE7"/>
    <w:pPr>
      <w:ind w:left="720"/>
      <w:contextualSpacing/>
    </w:pPr>
  </w:style>
  <w:style w:type="character" w:styleId="a5">
    <w:name w:val="Hyperlink"/>
    <w:uiPriority w:val="99"/>
    <w:unhideWhenUsed/>
    <w:rsid w:val="00F139D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rsid w:val="00F139DF"/>
  </w:style>
  <w:style w:type="character" w:styleId="a6">
    <w:name w:val="Unresolved Mention"/>
    <w:basedOn w:val="a0"/>
    <w:uiPriority w:val="99"/>
    <w:semiHidden/>
    <w:unhideWhenUsed/>
    <w:rsid w:val="00515900"/>
    <w:rPr>
      <w:color w:val="605E5C"/>
      <w:shd w:val="clear" w:color="auto" w:fill="E1DFDD"/>
    </w:rPr>
  </w:style>
  <w:style w:type="character" w:customStyle="1" w:styleId="fontstyle01">
    <w:name w:val="fontstyle01"/>
    <w:rsid w:val="00515900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customStyle="1" w:styleId="Default">
    <w:name w:val="Default"/>
    <w:qFormat/>
    <w:rsid w:val="0028176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61A3"/>
  </w:style>
  <w:style w:type="paragraph" w:styleId="a9">
    <w:name w:val="footer"/>
    <w:basedOn w:val="a"/>
    <w:link w:val="aa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13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Relationship Id="rId18" Type="http://schemas.openxmlformats.org/officeDocument/2006/relationships/hyperlink" Target="https://www.researchgate.net/publication/370202636_Materials_of_the_conference_Green_Construction_2023" TargetMode="External"/><Relationship Id="rId26" Type="http://schemas.openxmlformats.org/officeDocument/2006/relationships/hyperlink" Target="http://www.niiep.kharkov.ua/sites/default/files/konfer20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.ua/citations?view_op=view_citation&amp;hl=uk&amp;user=SXHi3mwAAAAJ&amp;citation_for_view=SXHi3mwAAAAJ:HDshCWvjkbEC" TargetMode="External"/><Relationship Id="rId7" Type="http://schemas.openxmlformats.org/officeDocument/2006/relationships/hyperlink" Target="https://repositary.knuba.edu.ua/server/api/core/bitstreams/a73557c4-0b96-44bc-8583-3d3650422754/content?authentication-token=eyJhbGciOiJIUzI1NiJ9.eyJlaWQiOiIxODc5NzBiNC0zOTZhLTQxOTAtYmY5Yy02NDNhNWM2MmM5NzEiLCJzZyI6W10sImV4cCI6MTc0NzY1MzQxNywiYXV0aGVudGljYXRpb25NZXRob2QiOiJwYXNzd29yZCJ9.KZih3DP-50xDvBWg4hhQt7rJf9F5p5W_T3qrSHKkjfc" TargetMode="External"/><Relationship Id="rId12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Relationship Id="rId17" Type="http://schemas.openxmlformats.org/officeDocument/2006/relationships/hyperlink" Target="https://www.knuba.edu.ua/wp-content/uploads/2024/05/zbirnyk_gotovyj-4.pdf" TargetMode="External"/><Relationship Id="rId25" Type="http://schemas.openxmlformats.org/officeDocument/2006/relationships/hyperlink" Target="https://events.org.ua/koferencia-10-02-2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1500/7826-39-12" TargetMode="External"/><Relationship Id="rId20" Type="http://schemas.openxmlformats.org/officeDocument/2006/relationships/hyperlink" Target="http://www.economics.in.ua/2023/03/22-3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24" Type="http://schemas.openxmlformats.org/officeDocument/2006/relationships/hyperlink" Target="https://events.org.ua/koferencia-10-02-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2347/2411-4049.2024.2.6-18" TargetMode="External"/><Relationship Id="rId23" Type="http://schemas.openxmlformats.org/officeDocument/2006/relationships/hyperlink" Target="http://www.agrosvit.info/?op=1&amp;z=3583&amp;i=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19" Type="http://schemas.openxmlformats.org/officeDocument/2006/relationships/hyperlink" Target="https://www.researchgate.net/publication/370202636_Materials_of_the_conference_Green_Construction_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14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Relationship Id="rId22" Type="http://schemas.openxmlformats.org/officeDocument/2006/relationships/hyperlink" Target="http://conferences.neasmo.org.ua/uk/conf/106/cat/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2025-11-20T17:46:00Z</dcterms:created>
  <dcterms:modified xsi:type="dcterms:W3CDTF">2025-12-13T19:31:00Z</dcterms:modified>
</cp:coreProperties>
</file>