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74CF" w14:textId="1764B237" w:rsidR="00C85EE7" w:rsidRPr="00034CE4" w:rsidRDefault="00C85EE7" w:rsidP="00B42E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b/>
          <w:bCs/>
          <w:sz w:val="28"/>
          <w:szCs w:val="28"/>
          <w:lang w:val="uk-UA"/>
        </w:rPr>
        <w:t>2022</w:t>
      </w:r>
    </w:p>
    <w:p w14:paraId="0AFB2F26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Zhukova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O.,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en-US"/>
        </w:rPr>
        <w:t>Berezniy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М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Organizational support of state management of water resources according to the basin principle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. АГРОСВІТ № 5—6, 2022. DOI: 10.32702/2306-6792.2022.5—6.33</w:t>
      </w:r>
    </w:p>
    <w:p w14:paraId="614C8D42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Василенко Л.,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Березницька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Ю., Кравченко М., Шевченко О.,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Цьома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Т. Забруднення поверхневих вод фосфатами. Проблеми водопостачання, водовідведення та гідравліки, Науково-технічний збірник/ Київ . КНУБА  - Київ 2022,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. №38 С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.4-17 doi.10.32347/2524--0021.20.20.</w:t>
      </w:r>
    </w:p>
    <w:p w14:paraId="50D40F9E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Василенко Л.,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Березницька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Ю., Федоренко С., Березний М.,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Сегеда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П. Концентрація шкідливих речовин у м.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Києв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. Дніпровський державний аграрно-економічний університет, Журнал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Агросвіт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» ТОВ ДКС Центр, випуск 4, С. 56-63.  </w:t>
      </w:r>
      <w:hyperlink r:id="rId7" w:history="1">
        <w:r w:rsidRPr="00034CE4">
          <w:rPr>
            <w:rFonts w:ascii="Times New Roman" w:hAnsi="Times New Roman" w:cs="Times New Roman"/>
            <w:sz w:val="28"/>
            <w:szCs w:val="28"/>
          </w:rPr>
          <w:t>http</w:t>
        </w:r>
        <w:r w:rsidRPr="00034CE4">
          <w:rPr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034CE4">
          <w:rPr>
            <w:rFonts w:ascii="Times New Roman" w:hAnsi="Times New Roman" w:cs="Times New Roman"/>
            <w:sz w:val="28"/>
            <w:szCs w:val="28"/>
          </w:rPr>
          <w:t>www</w:t>
        </w:r>
        <w:r w:rsidRPr="00034CE4">
          <w:rPr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4CE4">
          <w:rPr>
            <w:rFonts w:ascii="Times New Roman" w:hAnsi="Times New Roman" w:cs="Times New Roman"/>
            <w:sz w:val="28"/>
            <w:szCs w:val="28"/>
          </w:rPr>
          <w:t>agrosvit</w:t>
        </w:r>
        <w:r w:rsidRPr="00034CE4">
          <w:rPr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4CE4">
          <w:rPr>
            <w:rFonts w:ascii="Times New Roman" w:hAnsi="Times New Roman" w:cs="Times New Roman"/>
            <w:sz w:val="28"/>
            <w:szCs w:val="28"/>
          </w:rPr>
          <w:t>info</w:t>
        </w:r>
        <w:r w:rsidRPr="00034CE4">
          <w:rPr>
            <w:rFonts w:ascii="Times New Roman" w:hAnsi="Times New Roman" w:cs="Times New Roman"/>
            <w:sz w:val="28"/>
            <w:szCs w:val="28"/>
            <w:lang w:val="uk-UA"/>
          </w:rPr>
          <w:t>/?</w:t>
        </w:r>
        <w:r w:rsidRPr="00034CE4">
          <w:rPr>
            <w:rFonts w:ascii="Times New Roman" w:hAnsi="Times New Roman" w:cs="Times New Roman"/>
            <w:sz w:val="28"/>
            <w:szCs w:val="28"/>
          </w:rPr>
          <w:t>op</w:t>
        </w:r>
        <w:r w:rsidRPr="00034CE4">
          <w:rPr>
            <w:rFonts w:ascii="Times New Roman" w:hAnsi="Times New Roman" w:cs="Times New Roman"/>
            <w:sz w:val="28"/>
            <w:szCs w:val="28"/>
            <w:lang w:val="uk-UA"/>
          </w:rPr>
          <w:t>=1&amp;</w:t>
        </w:r>
        <w:r w:rsidRPr="00034CE4">
          <w:rPr>
            <w:rFonts w:ascii="Times New Roman" w:hAnsi="Times New Roman" w:cs="Times New Roman"/>
            <w:sz w:val="28"/>
            <w:szCs w:val="28"/>
          </w:rPr>
          <w:t>z</w:t>
        </w:r>
        <w:r w:rsidRPr="00034CE4">
          <w:rPr>
            <w:rFonts w:ascii="Times New Roman" w:hAnsi="Times New Roman" w:cs="Times New Roman"/>
            <w:sz w:val="28"/>
            <w:szCs w:val="28"/>
            <w:lang w:val="uk-UA"/>
          </w:rPr>
          <w:t>=3583&amp;</w:t>
        </w:r>
        <w:r w:rsidRPr="00034CE4">
          <w:rPr>
            <w:rFonts w:ascii="Times New Roman" w:hAnsi="Times New Roman" w:cs="Times New Roman"/>
            <w:sz w:val="28"/>
            <w:szCs w:val="28"/>
          </w:rPr>
          <w:t>i</w:t>
        </w:r>
        <w:r w:rsidRPr="00034CE4">
          <w:rPr>
            <w:rFonts w:ascii="Times New Roman" w:hAnsi="Times New Roman" w:cs="Times New Roman"/>
            <w:sz w:val="28"/>
            <w:szCs w:val="28"/>
            <w:lang w:val="uk-UA"/>
          </w:rPr>
          <w:t>=6</w:t>
        </w:r>
      </w:hyperlink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67F6CA" w14:textId="2A502C66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34CE4"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  <w:lang w:val="uk-UA"/>
        </w:rPr>
        <w:t xml:space="preserve">Ткаченко Т.М.,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Мілейковський</w:t>
      </w:r>
      <w:proofErr w:type="spellEnd"/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В.О.,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Лопатюк</w:t>
      </w:r>
      <w:proofErr w:type="spellEnd"/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Я.Б. </w:t>
      </w:r>
      <w:r w:rsidRPr="00034CE4"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  <w:lang w:val="uk-UA"/>
        </w:rPr>
        <w:t xml:space="preserve">Проблеми спалювання для теплопостачання сміття від надвиробництва одягу “швидкої моди”.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Вентиляція, освітлення та теплогазопостачання: науково-технічний збірник.-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. 39. – Київ: КНУБА, 2021. – С. 51-56.</w:t>
      </w:r>
    </w:p>
    <w:p w14:paraId="5D2FFC64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Кордуба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І.Б., Березний М.І., Жукова О.Г. Місто, як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урбоекосистема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ХХІХ Міжнародна науково-практична конференція студентів, аспірантів та молодих учених «Актуальні проблеми життєдіяльності суспільства» Матеріали конференції – Кременчук: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КрНУ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, 2022. – с.97-98.</w:t>
      </w:r>
    </w:p>
    <w:p w14:paraId="14F26A30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Жукова О.Г., Березний М.І.,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Будков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Б.О. Принципи екологічного планування та зонування території міста. </w:t>
      </w:r>
      <w:r w:rsidRPr="00034CE4">
        <w:rPr>
          <w:rFonts w:ascii="Times New Roman" w:hAnsi="Times New Roman" w:cs="Times New Roman"/>
          <w:sz w:val="28"/>
          <w:szCs w:val="28"/>
        </w:rPr>
        <w:t>ХХІХ Міжнародна науково-практична конференція студентів, аспірантів та молодих учених «Актуальні проблеми життєдіяльності суспільства» Матеріали конференції – Кременчук: КрНУ, 2022. – с.98-100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BB1D20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Березний М., Жукова О.,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Кордуба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І. </w:t>
      </w:r>
      <w:r w:rsidRPr="00034CE4">
        <w:rPr>
          <w:rFonts w:ascii="Times New Roman" w:hAnsi="Times New Roman" w:cs="Times New Roman"/>
          <w:sz w:val="28"/>
          <w:szCs w:val="28"/>
        </w:rPr>
        <w:t>Екологічний потенціал України в умовах воєнного стану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Проблеми раціонального використання соціально-економічного, еколого-енергетичного, нормативно-правового потенціалу України та її регіонів: матеріали І Міжнародної науково-практичної конференції ГО «ІЕЕЕД», (01 травня 2022 року), м. Луцьк: СПД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Гадяк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Жанна Володимирівна, друкарня "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Волиньполіграф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", 2022. - с.33-36.</w:t>
      </w:r>
    </w:p>
    <w:p w14:paraId="7E592C40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Березний М., Жукова О. </w:t>
      </w:r>
      <w:r w:rsidRPr="00034CE4">
        <w:rPr>
          <w:rFonts w:ascii="Times New Roman" w:hAnsi="Times New Roman" w:cs="Times New Roman"/>
          <w:sz w:val="28"/>
          <w:szCs w:val="28"/>
        </w:rPr>
        <w:t>Регіональні прояви зміни температури повітря. Матеріали Студентської наукової конференції Одеського державного екологічного університету - 2022, 11-18 травня. Одеса: ОДЕКУ. 2022. с.66-67.</w:t>
      </w:r>
    </w:p>
    <w:p w14:paraId="3E0390B8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Березний М., Жукова О. Управління заходами екологічної безпеки та технологій захисту від негативного впливу вод на прибережні території. Географія та екологія: наука і освіта: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зб.матеріалів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ІХ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Всеукр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. науково-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практич.конф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(з міжнародною участю), м. Умань, 9-10 червня 2022 року/Уманський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пед. ун-т імені П. Тичини, Ін-т педагогіки НАПН України, Вінницький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пед. ун-т імені М. Коцюбинського та ін.;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ред.кол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Браславська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О.В. (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відпов.ред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Денисик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Г.І. та ін. – Умань: Візаві, 2022. – с. 39-42.</w:t>
      </w:r>
    </w:p>
    <w:p w14:paraId="29D3AFA6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Березний М., Жукова О. </w:t>
      </w:r>
      <w:r w:rsidRPr="00034CE4">
        <w:rPr>
          <w:rFonts w:ascii="Times New Roman" w:hAnsi="Times New Roman" w:cs="Times New Roman"/>
          <w:sz w:val="28"/>
          <w:szCs w:val="28"/>
        </w:rPr>
        <w:t>Вплив війни на екологічний стан водних ресурсів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Четвертої Всеукраїнської науково-практичної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конференції «Євроінтеграція екологічної політики України». Одеса: Одеський державний екологічний університет. 2022, с. 34-36.</w:t>
      </w:r>
    </w:p>
    <w:p w14:paraId="41A6CA54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Котова Т.В.,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Стефанович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І.С.,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Стефанович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П.І.,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Лубніна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СОЦІАЛЬНО - ПОЛІТИЧНІ НЕБЕЗПЕКИ – 1. 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Міжнародної науково-практичної онлайн конференції «Актуальні проблеми, пріоритетні напрямки та стратегії розвитку України». 10 лютого 2022 року, - К.: ІТТА, 2022 – 184 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ст. 87 – 90, </w:t>
      </w:r>
      <w:hyperlink r:id="rId8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://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events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org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ua</w:t>
        </w:r>
        <w:proofErr w:type="spellEnd"/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proofErr w:type="spellStart"/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koferencia</w:t>
        </w:r>
        <w:proofErr w:type="spellEnd"/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-10-02-22</w:t>
        </w:r>
      </w:hyperlink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6ACE10B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Котова Т.В.,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Стефанович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І.С.,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Стефанович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П.І.,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Саянна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А.Ю.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СОЦІАЛЬНО - ПОЛІТИЧНІ НЕБЕЗПЕКИ – 2. 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Міжнародної науково-практичної онлайн конференції «Актуальні проблеми, пріоритетні напрямки та стратегії розвитку України». 10 лютого 2022 року, - К.: ІТТА, 2022 – 184 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ст. 91 - 94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9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events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org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ua</w:t>
        </w:r>
        <w:proofErr w:type="spellEnd"/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koferencia</w:t>
        </w:r>
        <w:proofErr w:type="spellEnd"/>
        <w:r w:rsidRPr="00034C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-10-02-22/</w:t>
        </w:r>
      </w:hyperlink>
      <w:r w:rsidRPr="00034CE4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15A8D83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CE4"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</w:rPr>
        <w:t xml:space="preserve">Ткаченко Т.М., 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Цьома Т.О. </w:t>
      </w:r>
      <w:r w:rsidRPr="00034CE4"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</w:rPr>
        <w:t xml:space="preserve">Проблеми знищення лісових біоценозів. </w:t>
      </w:r>
      <w:r w:rsidRPr="00034CE4">
        <w:rPr>
          <w:rFonts w:ascii="Times New Roman" w:hAnsi="Times New Roman" w:cs="Times New Roman"/>
          <w:sz w:val="28"/>
          <w:szCs w:val="28"/>
        </w:rPr>
        <w:t>Екологічна безпека держави: тези доповідей Другого всеукраїнського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круглого столу, м. Київ, 15 грудня 2021 року/ редкол. О.С. Волошкіна та ін. – К.: ІТТА, 2021. – С. 89-94</w:t>
      </w:r>
    </w:p>
    <w:p w14:paraId="69F3B434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CE4"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</w:rPr>
        <w:t xml:space="preserve">Ткаченко Т.М., 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Мілейковський В.О., Лопатюк Я.Б. </w:t>
      </w:r>
      <w:r w:rsidRPr="00034CE4"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</w:rPr>
        <w:t xml:space="preserve">Вирішення проблем забруднення атмосфери, пов’язані з індустрією “швидкої моди”. </w:t>
      </w:r>
      <w:r w:rsidRPr="00034CE4">
        <w:rPr>
          <w:rFonts w:ascii="Times New Roman" w:hAnsi="Times New Roman" w:cs="Times New Roman"/>
          <w:sz w:val="28"/>
          <w:szCs w:val="28"/>
        </w:rPr>
        <w:t>Екологічна безпека держави: тези доповідей Другого всеукраїнського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круглого столу, м. Київ, 15 грудня 2021 року/ редкол. О.С. Волошкіна та ін. – К.: ІТТА, 2021. – С. 101-106.</w:t>
      </w:r>
    </w:p>
    <w:p w14:paraId="45551205" w14:textId="77777777" w:rsidR="00515900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</w:rPr>
      </w:pPr>
      <w:r w:rsidRPr="00034CE4"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</w:rPr>
        <w:t xml:space="preserve">Ткаченко Т.М., </w:t>
      </w:r>
      <w:r w:rsidRPr="00034C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Федорова Д.А. </w:t>
      </w:r>
      <w:r w:rsidRPr="00034CE4">
        <w:rPr>
          <w:rStyle w:val="fontstyle01"/>
          <w:rFonts w:ascii="Times New Roman" w:eastAsiaTheme="majorEastAsia" w:hAnsi="Times New Roman" w:cs="Times New Roman"/>
          <w:b w:val="0"/>
          <w:bCs w:val="0"/>
          <w:sz w:val="28"/>
          <w:szCs w:val="28"/>
        </w:rPr>
        <w:t xml:space="preserve">Проблеми розвитку Києва у напрямку екологічно чистого міста. </w:t>
      </w:r>
      <w:r w:rsidRPr="00034CE4">
        <w:rPr>
          <w:rFonts w:ascii="Times New Roman" w:hAnsi="Times New Roman" w:cs="Times New Roman"/>
          <w:sz w:val="28"/>
          <w:szCs w:val="28"/>
        </w:rPr>
        <w:t>II Міжнародна науково-практична конференція «Екологія. Довкілля. Енергозбереження». – Полтава: НУПП. – С. 307-310.</w:t>
      </w:r>
    </w:p>
    <w:p w14:paraId="41D10017" w14:textId="5E2B63BE" w:rsidR="00C85EE7" w:rsidRPr="00034CE4" w:rsidRDefault="00515900" w:rsidP="00B42E6F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CE4">
        <w:rPr>
          <w:rFonts w:ascii="Times New Roman" w:hAnsi="Times New Roman" w:cs="Times New Roman"/>
          <w:sz w:val="28"/>
          <w:szCs w:val="28"/>
        </w:rPr>
        <w:t xml:space="preserve">Ткаченко Т. М., Мілейковський В. О., Ткаченко О. А. «Зелені конструкції» – перспективна біотехнологія післявоєнного відновлення будівель. Екологічна безпека: проблеми і шляхи вирішення: зб. наук. статей XVІІІ Міжнародної науково-практичної конференції (м. Харків, 15-16 вересня 2022 р.). Харків: УКРНДІЕП., 2022. — С. 281-288. URL: </w:t>
      </w:r>
      <w:hyperlink r:id="rId10" w:history="1"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http://www.niiep.kharkov.ua/sites/default/files/konfer2022.pdf</w:t>
        </w:r>
      </w:hyperlink>
    </w:p>
    <w:sectPr w:rsidR="00C85EE7" w:rsidRPr="00034CE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F816" w14:textId="77777777" w:rsidR="00C31383" w:rsidRDefault="00C31383" w:rsidP="001C61A3">
      <w:pPr>
        <w:spacing w:after="0" w:line="240" w:lineRule="auto"/>
      </w:pPr>
      <w:r>
        <w:separator/>
      </w:r>
    </w:p>
  </w:endnote>
  <w:endnote w:type="continuationSeparator" w:id="0">
    <w:p w14:paraId="5ADAA703" w14:textId="77777777" w:rsidR="00C31383" w:rsidRDefault="00C31383" w:rsidP="001C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96182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4D64DF" w14:textId="5C5E43DE" w:rsidR="001C61A3" w:rsidRPr="00B42E6F" w:rsidRDefault="001C61A3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2E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2E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2E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42E6F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B42E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C045259" w14:textId="77777777" w:rsidR="001C61A3" w:rsidRDefault="001C61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9B2C" w14:textId="77777777" w:rsidR="00C31383" w:rsidRDefault="00C31383" w:rsidP="001C61A3">
      <w:pPr>
        <w:spacing w:after="0" w:line="240" w:lineRule="auto"/>
      </w:pPr>
      <w:r>
        <w:separator/>
      </w:r>
    </w:p>
  </w:footnote>
  <w:footnote w:type="continuationSeparator" w:id="0">
    <w:p w14:paraId="4DC9C480" w14:textId="77777777" w:rsidR="00C31383" w:rsidRDefault="00C31383" w:rsidP="001C6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912D7"/>
    <w:multiLevelType w:val="hybridMultilevel"/>
    <w:tmpl w:val="5B8EC8F8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83DD0"/>
    <w:multiLevelType w:val="hybridMultilevel"/>
    <w:tmpl w:val="12F22F46"/>
    <w:lvl w:ilvl="0" w:tplc="1C5AFEE6">
      <w:numFmt w:val="bullet"/>
      <w:lvlText w:val="-"/>
      <w:lvlJc w:val="left"/>
      <w:pPr>
        <w:ind w:left="433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343696"/>
    <w:multiLevelType w:val="hybridMultilevel"/>
    <w:tmpl w:val="A4E2EF9A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9250F"/>
    <w:multiLevelType w:val="hybridMultilevel"/>
    <w:tmpl w:val="1E68F540"/>
    <w:lvl w:ilvl="0" w:tplc="2A64CD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837FB"/>
    <w:multiLevelType w:val="hybridMultilevel"/>
    <w:tmpl w:val="B364766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94182"/>
    <w:multiLevelType w:val="hybridMultilevel"/>
    <w:tmpl w:val="D5AA7426"/>
    <w:lvl w:ilvl="0" w:tplc="E4FAD09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5E02EA3"/>
    <w:multiLevelType w:val="hybridMultilevel"/>
    <w:tmpl w:val="BF022F1C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A7C07"/>
    <w:multiLevelType w:val="hybridMultilevel"/>
    <w:tmpl w:val="BF36097C"/>
    <w:lvl w:ilvl="0" w:tplc="0882A1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94542"/>
    <w:multiLevelType w:val="hybridMultilevel"/>
    <w:tmpl w:val="73B69B56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16"/>
    <w:rsid w:val="00034CE4"/>
    <w:rsid w:val="001C61A3"/>
    <w:rsid w:val="0028176D"/>
    <w:rsid w:val="00320816"/>
    <w:rsid w:val="00515900"/>
    <w:rsid w:val="007C6F07"/>
    <w:rsid w:val="00851511"/>
    <w:rsid w:val="00856EB4"/>
    <w:rsid w:val="00974461"/>
    <w:rsid w:val="00B42E6F"/>
    <w:rsid w:val="00C04F79"/>
    <w:rsid w:val="00C31383"/>
    <w:rsid w:val="00C85EE7"/>
    <w:rsid w:val="00D42D72"/>
    <w:rsid w:val="00F1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1C3F"/>
  <w15:chartTrackingRefBased/>
  <w15:docId w15:val="{44835208-45F6-4BD5-B180-A82F239A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5EE7"/>
    <w:pPr>
      <w:ind w:left="720"/>
      <w:contextualSpacing/>
    </w:pPr>
  </w:style>
  <w:style w:type="character" w:styleId="a5">
    <w:name w:val="Hyperlink"/>
    <w:uiPriority w:val="99"/>
    <w:unhideWhenUsed/>
    <w:rsid w:val="00F139DF"/>
    <w:rPr>
      <w:color w:val="0000FF"/>
      <w:u w:val="single"/>
    </w:rPr>
  </w:style>
  <w:style w:type="character" w:customStyle="1" w:styleId="a4">
    <w:name w:val="Абзац списку Знак"/>
    <w:link w:val="a3"/>
    <w:uiPriority w:val="34"/>
    <w:qFormat/>
    <w:rsid w:val="00F139DF"/>
  </w:style>
  <w:style w:type="character" w:styleId="a6">
    <w:name w:val="Unresolved Mention"/>
    <w:basedOn w:val="a0"/>
    <w:uiPriority w:val="99"/>
    <w:semiHidden/>
    <w:unhideWhenUsed/>
    <w:rsid w:val="00515900"/>
    <w:rPr>
      <w:color w:val="605E5C"/>
      <w:shd w:val="clear" w:color="auto" w:fill="E1DFDD"/>
    </w:rPr>
  </w:style>
  <w:style w:type="character" w:customStyle="1" w:styleId="fontstyle01">
    <w:name w:val="fontstyle01"/>
    <w:rsid w:val="00515900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paragraph" w:customStyle="1" w:styleId="Default">
    <w:name w:val="Default"/>
    <w:qFormat/>
    <w:rsid w:val="0028176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1C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C61A3"/>
  </w:style>
  <w:style w:type="paragraph" w:styleId="a9">
    <w:name w:val="footer"/>
    <w:basedOn w:val="a"/>
    <w:link w:val="aa"/>
    <w:uiPriority w:val="99"/>
    <w:unhideWhenUsed/>
    <w:rsid w:val="001C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C6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org.ua/koferencia-10-02-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grosvit.info/?op=1&amp;z=3583&amp;i=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iiep.kharkov.ua/sites/default/files/konfer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org.ua/koferencia-10-02-22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2025-11-20T17:46:00Z</dcterms:created>
  <dcterms:modified xsi:type="dcterms:W3CDTF">2026-02-11T12:28:00Z</dcterms:modified>
</cp:coreProperties>
</file>